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West Mifflin Area School District</w:t>
      </w:r>
    </w:p>
    <w:p>
      <w:pPr>
        <w:pStyle w:val="Heading2"/>
      </w:pPr>
      <w:r>
        <w:t>2026–2027 Important School Dates</w:t>
      </w:r>
    </w:p>
    <w:p>
      <w:r>
        <w:t>The following dates highlight important events, holidays, grading periods, and testing windows for the 2026–2027 school year.</w:t>
      </w:r>
    </w:p>
    <w:p>
      <w:pPr>
        <w:pStyle w:val="Heading2"/>
      </w:pPr>
      <w:r>
        <w:t>August 2026</w:t>
      </w:r>
    </w:p>
    <w:p>
      <w:pPr>
        <w:pStyle w:val="ListBullet"/>
      </w:pPr>
      <w:r>
        <w:rPr>
          <w:b/>
        </w:rPr>
        <w:t xml:space="preserve">Tuesday, August 18: </w:t>
      </w:r>
      <w:r>
        <w:t>Meet and Greet</w:t>
      </w:r>
    </w:p>
    <w:p>
      <w:pPr>
        <w:pStyle w:val="ListBullet"/>
      </w:pPr>
      <w:r>
        <w:rPr>
          <w:b/>
        </w:rPr>
        <w:t xml:space="preserve">Thursday, August 20: </w:t>
      </w:r>
      <w:r>
        <w:t>First Day of School for Students</w:t>
      </w:r>
    </w:p>
    <w:p>
      <w:pPr>
        <w:pStyle w:val="Heading2"/>
      </w:pPr>
      <w:r>
        <w:t>September 2026</w:t>
      </w:r>
    </w:p>
    <w:p>
      <w:pPr>
        <w:pStyle w:val="ListBullet"/>
      </w:pPr>
      <w:r>
        <w:rPr>
          <w:b/>
        </w:rPr>
        <w:t xml:space="preserve">Monday, September 7: </w:t>
      </w:r>
      <w:r>
        <w:t>Labor Day – No School</w:t>
      </w:r>
    </w:p>
    <w:p>
      <w:pPr>
        <w:pStyle w:val="Heading2"/>
      </w:pPr>
      <w:r>
        <w:t>October 2026</w:t>
      </w:r>
    </w:p>
    <w:p>
      <w:pPr>
        <w:pStyle w:val="ListBullet"/>
      </w:pPr>
      <w:r>
        <w:rPr>
          <w:b/>
        </w:rPr>
        <w:t xml:space="preserve">Thursday, October 22: </w:t>
      </w:r>
      <w:r>
        <w:t>End of First Nine Weeks</w:t>
      </w:r>
    </w:p>
    <w:p>
      <w:pPr>
        <w:pStyle w:val="ListBullet"/>
      </w:pPr>
      <w:r>
        <w:rPr>
          <w:b/>
        </w:rPr>
        <w:t xml:space="preserve">Wednesday, October 28: </w:t>
      </w:r>
      <w:r>
        <w:t>Parent-Teacher Conferences (Grades K–3) – No Students</w:t>
      </w:r>
    </w:p>
    <w:p>
      <w:pPr>
        <w:pStyle w:val="ListBullet"/>
      </w:pPr>
      <w:r>
        <w:rPr>
          <w:b/>
        </w:rPr>
        <w:t xml:space="preserve">Thursday, October 29: </w:t>
      </w:r>
      <w:r>
        <w:t>Parent-Teacher Conferences (Grades 4–12) – No Students</w:t>
      </w:r>
    </w:p>
    <w:p>
      <w:pPr>
        <w:pStyle w:val="Heading2"/>
      </w:pPr>
      <w:r>
        <w:t>November 2026</w:t>
      </w:r>
    </w:p>
    <w:p>
      <w:pPr>
        <w:pStyle w:val="ListBullet"/>
      </w:pPr>
      <w:r>
        <w:rPr>
          <w:b/>
        </w:rPr>
        <w:t xml:space="preserve">Tuesday, November 3: </w:t>
      </w:r>
      <w:r>
        <w:t>Election Day – Remote Learning Day</w:t>
      </w:r>
    </w:p>
    <w:p>
      <w:pPr>
        <w:pStyle w:val="ListBullet"/>
      </w:pPr>
      <w:r>
        <w:rPr>
          <w:b/>
        </w:rPr>
        <w:t xml:space="preserve">Wednesday, November 11: </w:t>
      </w:r>
      <w:r>
        <w:t>Veterans Day</w:t>
      </w:r>
    </w:p>
    <w:p>
      <w:pPr>
        <w:pStyle w:val="ListBullet"/>
      </w:pPr>
      <w:r>
        <w:rPr>
          <w:b/>
        </w:rPr>
        <w:t xml:space="preserve">Thursday, November 26 through Monday, November 30: </w:t>
      </w:r>
      <w:r>
        <w:t>Fall Break – No School</w:t>
      </w:r>
    </w:p>
    <w:p>
      <w:pPr>
        <w:pStyle w:val="Heading2"/>
      </w:pPr>
      <w:r>
        <w:t>December 2026</w:t>
      </w:r>
    </w:p>
    <w:p>
      <w:pPr>
        <w:pStyle w:val="ListBullet"/>
      </w:pPr>
      <w:r>
        <w:rPr>
          <w:b/>
        </w:rPr>
        <w:t xml:space="preserve">Monday, December 7 through Friday, December 18: </w:t>
      </w:r>
      <w:r>
        <w:t>Winter Keystone Exams (Algebra I, Biology, Literature)</w:t>
      </w:r>
    </w:p>
    <w:p>
      <w:pPr>
        <w:pStyle w:val="ListBullet"/>
      </w:pPr>
      <w:r>
        <w:rPr>
          <w:b/>
        </w:rPr>
        <w:t xml:space="preserve">Thursday, December 24 through Friday, January 1: </w:t>
      </w:r>
      <w:r>
        <w:t>Winter Break – No School</w:t>
      </w:r>
    </w:p>
    <w:p>
      <w:pPr>
        <w:pStyle w:val="Heading2"/>
      </w:pPr>
      <w:r>
        <w:t>January 2027</w:t>
      </w:r>
    </w:p>
    <w:p>
      <w:pPr>
        <w:pStyle w:val="ListBullet"/>
      </w:pPr>
      <w:r>
        <w:rPr>
          <w:b/>
        </w:rPr>
        <w:t xml:space="preserve">Monday, January 11: </w:t>
      </w:r>
      <w:r>
        <w:t>End of Second Nine Weeks and First Semester</w:t>
      </w:r>
    </w:p>
    <w:p>
      <w:pPr>
        <w:pStyle w:val="ListBullet"/>
      </w:pPr>
      <w:r>
        <w:rPr>
          <w:b/>
        </w:rPr>
        <w:t xml:space="preserve">Tuesday, January 12: </w:t>
      </w:r>
      <w:r>
        <w:t>In-Service Day – No Students</w:t>
      </w:r>
    </w:p>
    <w:p>
      <w:pPr>
        <w:pStyle w:val="ListBullet"/>
      </w:pPr>
      <w:r>
        <w:rPr>
          <w:b/>
        </w:rPr>
        <w:t xml:space="preserve">Monday, January 18: </w:t>
      </w:r>
      <w:r>
        <w:t>Martin Luther King Jr. Day – No School</w:t>
      </w:r>
    </w:p>
    <w:p>
      <w:pPr>
        <w:pStyle w:val="Heading2"/>
      </w:pPr>
      <w:r>
        <w:t>February 2027</w:t>
      </w:r>
    </w:p>
    <w:p>
      <w:pPr>
        <w:pStyle w:val="ListBullet"/>
      </w:pPr>
      <w:r>
        <w:rPr>
          <w:b/>
        </w:rPr>
        <w:t xml:space="preserve">Monday, February 15: </w:t>
      </w:r>
      <w:r>
        <w:t>Presidents Day – No School</w:t>
      </w:r>
    </w:p>
    <w:p>
      <w:pPr>
        <w:pStyle w:val="Heading2"/>
      </w:pPr>
      <w:r>
        <w:t>March 2027</w:t>
      </w:r>
    </w:p>
    <w:p>
      <w:pPr>
        <w:pStyle w:val="ListBullet"/>
      </w:pPr>
      <w:r>
        <w:rPr>
          <w:b/>
        </w:rPr>
        <w:t xml:space="preserve">Thursday, March 18: </w:t>
      </w:r>
      <w:r>
        <w:t>End of Third Nine Weeks</w:t>
      </w:r>
    </w:p>
    <w:p>
      <w:pPr>
        <w:pStyle w:val="ListBullet"/>
      </w:pPr>
      <w:r>
        <w:rPr>
          <w:b/>
        </w:rPr>
        <w:t xml:space="preserve">Friday, March 19: </w:t>
      </w:r>
      <w:r>
        <w:t>In-Service Day – No Students</w:t>
      </w:r>
    </w:p>
    <w:p>
      <w:pPr>
        <w:pStyle w:val="ListBullet"/>
      </w:pPr>
      <w:r>
        <w:rPr>
          <w:b/>
        </w:rPr>
        <w:t xml:space="preserve">Friday, March 26 through Friday, April 2: </w:t>
      </w:r>
      <w:r>
        <w:t>Spring Break – No School</w:t>
      </w:r>
    </w:p>
    <w:p>
      <w:pPr>
        <w:pStyle w:val="Heading2"/>
      </w:pPr>
      <w:r>
        <w:t>April 2027</w:t>
      </w:r>
    </w:p>
    <w:p>
      <w:pPr>
        <w:pStyle w:val="ListBullet"/>
      </w:pPr>
      <w:r>
        <w:rPr>
          <w:b/>
        </w:rPr>
        <w:t xml:space="preserve">Monday, April 26 through Friday, April 30: </w:t>
      </w:r>
      <w:r>
        <w:t>PSSA English Language Arts Testing (Grades 3–8)</w:t>
      </w:r>
    </w:p>
    <w:p>
      <w:pPr>
        <w:pStyle w:val="Heading2"/>
      </w:pPr>
      <w:r>
        <w:t>May 2027</w:t>
      </w:r>
    </w:p>
    <w:p>
      <w:pPr>
        <w:pStyle w:val="ListBullet"/>
      </w:pPr>
      <w:r>
        <w:rPr>
          <w:b/>
        </w:rPr>
        <w:t xml:space="preserve">Monday, May 3 through Friday, May 7: </w:t>
      </w:r>
      <w:r>
        <w:t>PSSA Math, Science, and Make-Up Testing (Grades 3–8)</w:t>
      </w:r>
    </w:p>
    <w:p>
      <w:pPr>
        <w:pStyle w:val="ListBullet"/>
      </w:pPr>
      <w:r>
        <w:rPr>
          <w:b/>
        </w:rPr>
        <w:t xml:space="preserve">Monday, May 17 through Friday, May 28: </w:t>
      </w:r>
      <w:r>
        <w:t>Spring Keystone Exams (Algebra I, Biology, Literature)</w:t>
      </w:r>
    </w:p>
    <w:p>
      <w:pPr>
        <w:pStyle w:val="ListBullet"/>
      </w:pPr>
      <w:r>
        <w:rPr>
          <w:b/>
        </w:rPr>
        <w:t xml:space="preserve">Thursday, May 20: </w:t>
      </w:r>
      <w:r>
        <w:t>Graduation</w:t>
      </w:r>
    </w:p>
    <w:p>
      <w:pPr>
        <w:pStyle w:val="ListBullet"/>
      </w:pPr>
      <w:r>
        <w:rPr>
          <w:b/>
        </w:rPr>
        <w:t xml:space="preserve">Wednesday, May 26: </w:t>
      </w:r>
      <w:r>
        <w:t>Last Day of School for Students and End of Fourth Nine Weeks</w:t>
      </w:r>
    </w:p>
    <w:p>
      <w:pPr>
        <w:pStyle w:val="Heading2"/>
      </w:pPr>
      <w:r>
        <w:t>Grading Periods</w:t>
      </w:r>
    </w:p>
    <w:p>
      <w:pPr>
        <w:pStyle w:val="ListBullet"/>
      </w:pPr>
      <w:r>
        <w:t>First Nine Weeks: October 22, 2026</w:t>
      </w:r>
    </w:p>
    <w:p>
      <w:pPr>
        <w:pStyle w:val="ListBullet"/>
      </w:pPr>
      <w:r>
        <w:t>Second Nine Weeks / First Semester: January 11, 2027</w:t>
      </w:r>
    </w:p>
    <w:p>
      <w:pPr>
        <w:pStyle w:val="ListBullet"/>
      </w:pPr>
      <w:r>
        <w:t>Third Nine Weeks: March 18, 2027</w:t>
      </w:r>
    </w:p>
    <w:p>
      <w:pPr>
        <w:pStyle w:val="ListBullet"/>
      </w:pPr>
      <w:r>
        <w:t>Fourth Nine Weeks: May 26, 2027</w:t>
      </w:r>
    </w:p>
    <w:p>
      <w:pPr>
        <w:pStyle w:val="Heading2"/>
      </w:pPr>
      <w:r>
        <w:t>Additional Information</w:t>
      </w:r>
    </w:p>
    <w:p>
      <w:pPr>
        <w:pStyle w:val="ListBullet"/>
      </w:pPr>
      <w:r>
        <w:t>The 2026–2027 school year includes 181 student days and 189 teacher days.</w:t>
      </w:r>
    </w:p>
    <w:p>
      <w:pPr>
        <w:pStyle w:val="ListBullet"/>
      </w:pPr>
      <w:r>
        <w:t>Two-hour early dismissals are identified on the printed district calendar.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