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55D5" w:rsidRDefault="002C20E7">
      <w:pPr>
        <w:jc w:val="center"/>
        <w:rPr>
          <w:rFonts w:ascii="Special Elite" w:eastAsia="Special Elite" w:hAnsi="Special Elite" w:cs="Special Elite"/>
          <w:sz w:val="48"/>
          <w:szCs w:val="48"/>
        </w:rPr>
      </w:pPr>
      <w:r>
        <w:rPr>
          <w:rFonts w:ascii="Special Elite" w:eastAsia="Special Elite" w:hAnsi="Special Elite" w:cs="Special Elite"/>
          <w:b/>
          <w:sz w:val="48"/>
          <w:szCs w:val="48"/>
        </w:rPr>
        <w:t>Tyler Mescher Scholarship</w:t>
      </w:r>
      <w:r>
        <w:rPr>
          <w:rFonts w:ascii="Special Elite" w:eastAsia="Special Elite" w:hAnsi="Special Elite" w:cs="Special Elite"/>
          <w:sz w:val="48"/>
          <w:szCs w:val="48"/>
        </w:rPr>
        <w:t xml:space="preserve">  </w:t>
      </w:r>
    </w:p>
    <w:p w14:paraId="00000002" w14:textId="77777777" w:rsidR="005B55D5" w:rsidRDefault="002C20E7">
      <w:pPr>
        <w:jc w:val="center"/>
        <w:rPr>
          <w:rFonts w:ascii="Special Elite" w:eastAsia="Special Elite" w:hAnsi="Special Elite" w:cs="Special Elite"/>
          <w:sz w:val="36"/>
          <w:szCs w:val="36"/>
        </w:rPr>
      </w:pPr>
      <w:r>
        <w:rPr>
          <w:rFonts w:ascii="Special Elite" w:eastAsia="Special Elite" w:hAnsi="Special Elite" w:cs="Special Elite"/>
          <w:sz w:val="36"/>
          <w:szCs w:val="36"/>
        </w:rPr>
        <w:t>(four $1,000 scholarships will be awarded)</w:t>
      </w:r>
    </w:p>
    <w:p w14:paraId="00000003" w14:textId="77777777" w:rsidR="005B55D5" w:rsidRDefault="002C20E7">
      <w:pPr>
        <w:jc w:val="center"/>
        <w:rPr>
          <w:rFonts w:ascii="Mali" w:eastAsia="Mali" w:hAnsi="Mali" w:cs="Mali"/>
          <w:b/>
          <w:i/>
          <w:sz w:val="16"/>
          <w:szCs w:val="16"/>
        </w:rPr>
      </w:pPr>
      <w:r>
        <w:rPr>
          <w:rFonts w:ascii="Mali" w:eastAsia="Mali" w:hAnsi="Mali" w:cs="Mali"/>
          <w:b/>
          <w:i/>
          <w:sz w:val="40"/>
          <w:szCs w:val="40"/>
        </w:rPr>
        <w:t>“Live Like Ty”</w:t>
      </w:r>
    </w:p>
    <w:p w14:paraId="00000004" w14:textId="77777777" w:rsidR="005B55D5" w:rsidRDefault="002C20E7">
      <w:pPr>
        <w:rPr>
          <w:rFonts w:ascii="Lexend" w:eastAsia="Lexend" w:hAnsi="Lexend" w:cs="Lexend"/>
          <w:b/>
          <w:sz w:val="24"/>
          <w:szCs w:val="24"/>
        </w:rPr>
      </w:pPr>
      <w:r>
        <w:rPr>
          <w:rFonts w:ascii="Lexend" w:eastAsia="Lexend" w:hAnsi="Lexend" w:cs="Lexend"/>
          <w:sz w:val="24"/>
          <w:szCs w:val="24"/>
        </w:rPr>
        <w:t xml:space="preserve">Our son Tyler Mescher passed away on 6-1-22 from a heat stroke at his place of employment at the young age of 23. Tyler graduated from Marion Local High School in 2018 and from BGSU with a BS in Early Childhood Education in 2022. He was looking forward to starting his teaching career at Spencerville Schools. Tyler was a 3-sport athlete playing football, basketball, and track. He was involved in Fellowship of Christian Athletes, various high school clubs, and was an active member of St. Rose Catholic Church. He loved sports, but even more he enjoyed spending time with children and his many high school and college friends, as no one was a stranger to him. Tyler’s true character is one that all should strive to have as we feel he made a positive impact on many. He was a humble man, was always smiling, had a very contagious laugh, carried a positive attitude, and wanted no individual to be left out. He attempted to include everyone and be a good example to all. The candidate we are looking to receive the Tyler Mescher Scholarship is one that strives to “Live like Ty.” </w:t>
      </w:r>
    </w:p>
    <w:p w14:paraId="00000005" w14:textId="77777777" w:rsidR="005B55D5" w:rsidRDefault="005B55D5">
      <w:pPr>
        <w:rPr>
          <w:rFonts w:ascii="Lexend" w:eastAsia="Lexend" w:hAnsi="Lexend" w:cs="Lexend"/>
          <w:b/>
          <w:sz w:val="20"/>
          <w:szCs w:val="20"/>
        </w:rPr>
      </w:pPr>
    </w:p>
    <w:p w14:paraId="00000006" w14:textId="77777777" w:rsidR="005B55D5" w:rsidRDefault="002C20E7">
      <w:pPr>
        <w:rPr>
          <w:rFonts w:ascii="Lexend" w:eastAsia="Lexend" w:hAnsi="Lexend" w:cs="Lexend"/>
          <w:b/>
        </w:rPr>
      </w:pPr>
      <w:r>
        <w:rPr>
          <w:rFonts w:ascii="Lexend" w:eastAsia="Lexend" w:hAnsi="Lexend" w:cs="Lexend"/>
          <w:b/>
        </w:rPr>
        <w:t>Please fill in the following information and attach your typed essay.</w:t>
      </w:r>
    </w:p>
    <w:p w14:paraId="00000007" w14:textId="77777777" w:rsidR="005B55D5" w:rsidRDefault="005B55D5"/>
    <w:p w14:paraId="00000008" w14:textId="77777777" w:rsidR="005B55D5" w:rsidRDefault="002C20E7">
      <w:pPr>
        <w:spacing w:line="360" w:lineRule="auto"/>
        <w:rPr>
          <w:rFonts w:ascii="Mali" w:eastAsia="Mali" w:hAnsi="Mali" w:cs="Mali"/>
        </w:rPr>
      </w:pPr>
      <w:r>
        <w:rPr>
          <w:rFonts w:ascii="Lexend" w:eastAsia="Lexend" w:hAnsi="Lexend" w:cs="Lexend"/>
        </w:rPr>
        <w:t xml:space="preserve">Name: </w:t>
      </w:r>
      <w:r>
        <w:rPr>
          <w:rFonts w:ascii="Mali" w:eastAsia="Mali" w:hAnsi="Mali" w:cs="Mali"/>
        </w:rPr>
        <w:t>______________________________________________________________________</w:t>
      </w:r>
    </w:p>
    <w:p w14:paraId="00000009" w14:textId="77777777" w:rsidR="005B55D5" w:rsidRDefault="002C20E7">
      <w:pPr>
        <w:spacing w:line="360" w:lineRule="auto"/>
        <w:rPr>
          <w:rFonts w:ascii="Mali" w:eastAsia="Mali" w:hAnsi="Mali" w:cs="Mali"/>
        </w:rPr>
      </w:pPr>
      <w:r>
        <w:rPr>
          <w:rFonts w:ascii="Lexend" w:eastAsia="Lexend" w:hAnsi="Lexend" w:cs="Lexend"/>
        </w:rPr>
        <w:t xml:space="preserve">Name of Guardians/Parents: </w:t>
      </w:r>
      <w:r>
        <w:rPr>
          <w:rFonts w:ascii="Mali" w:eastAsia="Mali" w:hAnsi="Mali" w:cs="Mali"/>
        </w:rPr>
        <w:t>__________________________________________________</w:t>
      </w:r>
    </w:p>
    <w:p w14:paraId="0000000A" w14:textId="77777777" w:rsidR="005B55D5" w:rsidRDefault="002C20E7">
      <w:pPr>
        <w:spacing w:line="360" w:lineRule="auto"/>
        <w:rPr>
          <w:rFonts w:ascii="Mali" w:eastAsia="Mali" w:hAnsi="Mali" w:cs="Mali"/>
        </w:rPr>
      </w:pPr>
      <w:r>
        <w:rPr>
          <w:rFonts w:ascii="Lexend" w:eastAsia="Lexend" w:hAnsi="Lexend" w:cs="Lexend"/>
        </w:rPr>
        <w:t xml:space="preserve">College Major: </w:t>
      </w:r>
      <w:r>
        <w:rPr>
          <w:rFonts w:ascii="Mali" w:eastAsia="Mali" w:hAnsi="Mali" w:cs="Mali"/>
        </w:rPr>
        <w:t>_______________________________________________________________</w:t>
      </w:r>
    </w:p>
    <w:p w14:paraId="0000000B" w14:textId="77777777" w:rsidR="005B55D5" w:rsidRDefault="002C20E7">
      <w:pPr>
        <w:spacing w:line="360" w:lineRule="auto"/>
        <w:rPr>
          <w:rFonts w:ascii="Mali" w:eastAsia="Mali" w:hAnsi="Mali" w:cs="Mali"/>
        </w:rPr>
      </w:pPr>
      <w:r>
        <w:rPr>
          <w:rFonts w:ascii="Lexend" w:eastAsia="Lexend" w:hAnsi="Lexend" w:cs="Lexend"/>
        </w:rPr>
        <w:t xml:space="preserve">College planning to attend: </w:t>
      </w:r>
      <w:r>
        <w:rPr>
          <w:rFonts w:ascii="Mali" w:eastAsia="Mali" w:hAnsi="Mali" w:cs="Mali"/>
        </w:rPr>
        <w:t>____________________________________________________</w:t>
      </w:r>
    </w:p>
    <w:p w14:paraId="0000000C" w14:textId="77777777" w:rsidR="005B55D5" w:rsidRDefault="002C20E7">
      <w:pPr>
        <w:spacing w:line="360" w:lineRule="auto"/>
        <w:rPr>
          <w:rFonts w:ascii="Mali" w:eastAsia="Mali" w:hAnsi="Mali" w:cs="Mali"/>
        </w:rPr>
      </w:pPr>
      <w:r>
        <w:rPr>
          <w:rFonts w:ascii="Lexend" w:eastAsia="Lexend" w:hAnsi="Lexend" w:cs="Lexend"/>
        </w:rPr>
        <w:t xml:space="preserve">GPA: </w:t>
      </w:r>
      <w:r>
        <w:rPr>
          <w:rFonts w:ascii="Mali" w:eastAsia="Mali" w:hAnsi="Mali" w:cs="Mali"/>
        </w:rPr>
        <w:t>_______________________________________________________________________</w:t>
      </w:r>
    </w:p>
    <w:p w14:paraId="0000000D" w14:textId="77777777" w:rsidR="005B55D5" w:rsidRDefault="002C20E7">
      <w:pPr>
        <w:spacing w:line="480" w:lineRule="auto"/>
        <w:rPr>
          <w:rFonts w:ascii="Mali" w:eastAsia="Mali" w:hAnsi="Mali" w:cs="Mali"/>
        </w:rPr>
      </w:pPr>
      <w:r>
        <w:rPr>
          <w:rFonts w:ascii="Lexend" w:eastAsia="Lexend" w:hAnsi="Lexend" w:cs="Lexend"/>
        </w:rPr>
        <w:t xml:space="preserve">School and Community Activities you are involved in: </w:t>
      </w:r>
      <w:r>
        <w:rPr>
          <w:rFonts w:ascii="Mali" w:eastAsia="Mali" w:hAnsi="Mali" w:cs="Mali"/>
        </w:rPr>
        <w:t>_____________________________</w:t>
      </w:r>
    </w:p>
    <w:p w14:paraId="0000000E" w14:textId="77777777" w:rsidR="005B55D5" w:rsidRDefault="002C20E7">
      <w:pPr>
        <w:spacing w:line="480" w:lineRule="auto"/>
        <w:rPr>
          <w:rFonts w:ascii="Lexend" w:eastAsia="Lexend" w:hAnsi="Lexend" w:cs="Lexend"/>
        </w:rPr>
      </w:pPr>
      <w:r>
        <w:rPr>
          <w:rFonts w:ascii="Mali" w:eastAsia="Mali" w:hAnsi="Mali" w:cs="Mali"/>
        </w:rPr>
        <w:t>____________________________________________________________________________________________________________________________________________________________________________________________________________________________________</w:t>
      </w:r>
    </w:p>
    <w:p w14:paraId="0000000F" w14:textId="77777777" w:rsidR="005B55D5" w:rsidRDefault="002C20E7">
      <w:pPr>
        <w:rPr>
          <w:rFonts w:ascii="Lexend" w:eastAsia="Lexend" w:hAnsi="Lexend" w:cs="Lexend"/>
          <w:i/>
          <w:sz w:val="18"/>
          <w:szCs w:val="18"/>
        </w:rPr>
      </w:pPr>
      <w:r>
        <w:rPr>
          <w:rFonts w:ascii="Lexend" w:eastAsia="Lexend" w:hAnsi="Lexend" w:cs="Lexend"/>
          <w:i/>
          <w:sz w:val="28"/>
          <w:szCs w:val="28"/>
        </w:rPr>
        <w:t>ESSAY:  In 300 words or less, please type a response to explain what qualities you hold that make you a positive leader in today’s society</w:t>
      </w:r>
      <w:r>
        <w:rPr>
          <w:rFonts w:ascii="Lexend" w:eastAsia="Lexend" w:hAnsi="Lexend" w:cs="Lexend"/>
          <w:i/>
          <w:sz w:val="18"/>
          <w:szCs w:val="18"/>
        </w:rPr>
        <w:t>.</w:t>
      </w:r>
    </w:p>
    <w:p w14:paraId="00000010" w14:textId="77777777" w:rsidR="005B55D5" w:rsidRDefault="002C20E7">
      <w:pPr>
        <w:rPr>
          <w:rFonts w:ascii="Lexend" w:eastAsia="Lexend" w:hAnsi="Lexend" w:cs="Lexend"/>
          <w:sz w:val="28"/>
          <w:szCs w:val="28"/>
        </w:rPr>
      </w:pPr>
      <w:r>
        <w:rPr>
          <w:rFonts w:ascii="Lexend" w:eastAsia="Lexend" w:hAnsi="Lexend" w:cs="Lexend"/>
          <w:sz w:val="18"/>
          <w:szCs w:val="18"/>
        </w:rPr>
        <w:t xml:space="preserve"> </w:t>
      </w:r>
    </w:p>
    <w:p w14:paraId="00000011" w14:textId="7BA62665" w:rsidR="005B55D5" w:rsidRDefault="002C20E7">
      <w:pPr>
        <w:jc w:val="center"/>
        <w:rPr>
          <w:sz w:val="28"/>
          <w:szCs w:val="28"/>
        </w:rPr>
      </w:pPr>
      <w:r>
        <w:rPr>
          <w:rFonts w:ascii="Lexend" w:eastAsia="Lexend" w:hAnsi="Lexend" w:cs="Lexend"/>
          <w:sz w:val="28"/>
          <w:szCs w:val="28"/>
        </w:rPr>
        <w:t xml:space="preserve">Please return to Mrs. Dippold by March </w:t>
      </w:r>
      <w:r w:rsidR="003326D1">
        <w:rPr>
          <w:rFonts w:ascii="Lexend" w:eastAsia="Lexend" w:hAnsi="Lexend" w:cs="Lexend"/>
          <w:sz w:val="28"/>
          <w:szCs w:val="28"/>
        </w:rPr>
        <w:t>7</w:t>
      </w:r>
      <w:r>
        <w:rPr>
          <w:rFonts w:ascii="Lexend" w:eastAsia="Lexend" w:hAnsi="Lexend" w:cs="Lexend"/>
          <w:sz w:val="28"/>
          <w:szCs w:val="28"/>
        </w:rPr>
        <w:t>, 2025</w:t>
      </w:r>
    </w:p>
    <w:sectPr w:rsidR="005B55D5">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pecial Elite">
    <w:altName w:val="Calibri"/>
    <w:charset w:val="00"/>
    <w:family w:val="auto"/>
    <w:pitch w:val="default"/>
  </w:font>
  <w:font w:name="Mali">
    <w:altName w:val="Calibri"/>
    <w:charset w:val="00"/>
    <w:family w:val="auto"/>
    <w:pitch w:val="default"/>
  </w:font>
  <w:font w:name="Lexen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D5"/>
    <w:rsid w:val="002C20E7"/>
    <w:rsid w:val="003326D1"/>
    <w:rsid w:val="005B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933E"/>
  <w15:docId w15:val="{5B125045-E886-492E-B1B5-45DC7A19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fgsKAVThsJ2AmsvLS29iXYy3yA==">CgMxLjA4AHIhMXlBWDVycGg3dWFpaFAwSmEyZDY3ay0zZ3VyRnVVOGkt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Mescher</dc:creator>
  <cp:lastModifiedBy>Jenny Dippold</cp:lastModifiedBy>
  <cp:revision>3</cp:revision>
  <dcterms:created xsi:type="dcterms:W3CDTF">2025-01-29T19:44:00Z</dcterms:created>
  <dcterms:modified xsi:type="dcterms:W3CDTF">2025-01-29T19:48:00Z</dcterms:modified>
</cp:coreProperties>
</file>