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3799" w14:textId="77777777" w:rsidR="00F06089" w:rsidRDefault="00F06089"/>
    <w:p w14:paraId="34DAA80C" w14:textId="77777777" w:rsidR="001E63D9" w:rsidRDefault="001E63D9">
      <w:pPr>
        <w:sectPr w:rsidR="001E63D9" w:rsidSect="001E63D9">
          <w:pgSz w:w="12240" w:h="15840"/>
          <w:pgMar w:top="432" w:right="1440" w:bottom="1440" w:left="720" w:header="720" w:footer="720" w:gutter="0"/>
          <w:cols w:space="720"/>
          <w:docGrid w:linePitch="360"/>
        </w:sectPr>
      </w:pPr>
    </w:p>
    <w:p w14:paraId="436DA86E" w14:textId="77777777" w:rsidR="001E63D9" w:rsidRDefault="001E63D9">
      <w:r>
        <w:rPr>
          <w:noProof/>
        </w:rPr>
        <w:drawing>
          <wp:inline distT="0" distB="0" distL="0" distR="0" wp14:anchorId="0271B908" wp14:editId="5FD40F64">
            <wp:extent cx="1733550" cy="142875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30" cy="1428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35628" w14:textId="77777777" w:rsidR="001E63D9" w:rsidRDefault="001E63D9">
      <w:r w:rsidRPr="001E63D9">
        <w:rPr>
          <w:rFonts w:ascii="Times New Roman" w:hAnsi="Times New Roman"/>
          <w:b/>
          <w:sz w:val="36"/>
          <w:szCs w:val="36"/>
        </w:rPr>
        <w:t>WEST MIFFLIN AREA HIGH SCHOOL</w:t>
      </w:r>
    </w:p>
    <w:p w14:paraId="0C6D2057" w14:textId="77777777" w:rsidR="001E63D9" w:rsidRDefault="001E63D9">
      <w:r>
        <w:t>________________________________________________________________</w:t>
      </w:r>
      <w:r w:rsidRPr="001E63D9">
        <w:br/>
      </w:r>
    </w:p>
    <w:p w14:paraId="517E5AFC" w14:textId="77777777" w:rsidR="001E63D9" w:rsidRDefault="001E63D9" w:rsidP="001E63D9">
      <w:pPr>
        <w:ind w:firstLine="720"/>
      </w:pPr>
      <w:r>
        <w:t xml:space="preserve">91 Commonwealth Avenue, West Mifflin, PA 15122  </w:t>
      </w:r>
    </w:p>
    <w:p w14:paraId="777543EB" w14:textId="77777777" w:rsidR="001E63D9" w:rsidRDefault="001E63D9" w:rsidP="001E63D9">
      <w:pPr>
        <w:ind w:firstLine="720"/>
      </w:pPr>
      <w:r w:rsidRPr="001E63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BA3F4" wp14:editId="359D8263">
                <wp:simplePos x="0" y="0"/>
                <wp:positionH relativeFrom="column">
                  <wp:posOffset>1327785</wp:posOffset>
                </wp:positionH>
                <wp:positionV relativeFrom="paragraph">
                  <wp:posOffset>66675</wp:posOffset>
                </wp:positionV>
                <wp:extent cx="47625" cy="45719"/>
                <wp:effectExtent l="0" t="0" r="28575" b="1206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5A2D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04.55pt;margin-top:5.25pt;width:3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" fillcolor="black [3200]" strokecolor="black [1600]" strokeweight="1pt">
                <v:stroke joinstyle="miter"/>
              </v:shape>
            </w:pict>
          </mc:Fallback>
        </mc:AlternateContent>
      </w:r>
      <w:r>
        <w:t xml:space="preserve">412-466-9131      FAX: 412-466-4595 </w:t>
      </w:r>
      <w:r>
        <w:rPr>
          <w:noProof/>
        </w:rPr>
        <w:drawing>
          <wp:inline distT="0" distB="0" distL="0" distR="0" wp14:anchorId="34808257" wp14:editId="41150DA3">
            <wp:extent cx="60960" cy="546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hyperlink r:id="rId13" w:history="1">
        <w:r w:rsidRPr="009D7397">
          <w:rPr>
            <w:rStyle w:val="Hyperlink"/>
          </w:rPr>
          <w:t>www.wmasd.org</w:t>
        </w:r>
      </w:hyperlink>
    </w:p>
    <w:p w14:paraId="68BB8E6C" w14:textId="77777777" w:rsidR="001E63D9" w:rsidRDefault="001E63D9">
      <w:r>
        <w:tab/>
      </w:r>
      <w:r>
        <w:tab/>
        <w:t xml:space="preserve">       Mr. Chad Licht, Principal   </w:t>
      </w:r>
    </w:p>
    <w:p w14:paraId="7E53AF67" w14:textId="77777777" w:rsidR="001E63D9" w:rsidRDefault="001E63D9"/>
    <w:p w14:paraId="6B7D1161" w14:textId="77777777" w:rsidR="001E63D9" w:rsidRDefault="001E63D9"/>
    <w:p w14:paraId="3810A5F5" w14:textId="77777777" w:rsidR="001E63D9" w:rsidRDefault="001E63D9">
      <w:pPr>
        <w:sectPr w:rsidR="001E63D9" w:rsidSect="001E63D9">
          <w:type w:val="continuous"/>
          <w:pgSz w:w="12240" w:h="15840"/>
          <w:pgMar w:top="432" w:right="720" w:bottom="1440" w:left="720" w:header="720" w:footer="720" w:gutter="0"/>
          <w:cols w:num="2" w:space="864" w:equalWidth="0">
            <w:col w:w="2160" w:space="864"/>
            <w:col w:w="7776"/>
          </w:cols>
          <w:docGrid w:linePitch="360"/>
        </w:sectPr>
      </w:pPr>
      <w:r>
        <w:t xml:space="preserve"> </w:t>
      </w:r>
    </w:p>
    <w:p w14:paraId="71BB7B3F" w14:textId="77777777" w:rsidR="001E63D9" w:rsidRDefault="001E63D9" w:rsidP="005204EE">
      <w:pPr>
        <w:ind w:left="720"/>
        <w:sectPr w:rsidR="001E63D9" w:rsidSect="001E63D9">
          <w:type w:val="continuous"/>
          <w:pgSz w:w="12240" w:h="15840"/>
          <w:pgMar w:top="432" w:right="720" w:bottom="1440" w:left="720" w:header="720" w:footer="720" w:gutter="0"/>
          <w:cols w:space="864"/>
          <w:docGrid w:linePitch="360"/>
        </w:sectPr>
      </w:pPr>
    </w:p>
    <w:p w14:paraId="6552EAA5" w14:textId="2DE207CC" w:rsidR="005204EE" w:rsidRDefault="005204EE" w:rsidP="00162E9F">
      <w:pPr>
        <w:rPr>
          <w:sz w:val="24"/>
          <w:szCs w:val="24"/>
        </w:rPr>
      </w:pPr>
      <w:r>
        <w:rPr>
          <w:sz w:val="24"/>
          <w:szCs w:val="24"/>
        </w:rPr>
        <w:t>Dear Parents, Guardians and Students,</w:t>
      </w:r>
    </w:p>
    <w:p w14:paraId="3900B5ED" w14:textId="77777777" w:rsidR="005204EE" w:rsidRDefault="005204EE" w:rsidP="005204EE">
      <w:pPr>
        <w:ind w:left="720"/>
        <w:rPr>
          <w:sz w:val="24"/>
          <w:szCs w:val="24"/>
        </w:rPr>
      </w:pPr>
    </w:p>
    <w:p w14:paraId="55D7C40E" w14:textId="77777777" w:rsidR="00162E9F" w:rsidRDefault="005204EE" w:rsidP="00162E9F">
      <w:pPr>
        <w:rPr>
          <w:sz w:val="24"/>
          <w:szCs w:val="24"/>
        </w:rPr>
      </w:pPr>
      <w:r>
        <w:rPr>
          <w:sz w:val="24"/>
          <w:szCs w:val="24"/>
        </w:rPr>
        <w:t xml:space="preserve">The staff at West Mifflin Area High School are excited to welcome you to a new school year filled with opportunities to learn and engage!  </w:t>
      </w:r>
    </w:p>
    <w:p w14:paraId="7A1641FF" w14:textId="6FBA36DE" w:rsidR="005204EE" w:rsidRDefault="005204EE" w:rsidP="00162E9F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Getting into the habit of daily attendance is more important than ever. It helps to: </w:t>
      </w:r>
      <w:r>
        <w:rPr>
          <w:color w:val="000000"/>
          <w:sz w:val="24"/>
          <w:szCs w:val="24"/>
        </w:rPr>
        <w:t xml:space="preserve"> </w:t>
      </w:r>
    </w:p>
    <w:p w14:paraId="42EECFA5" w14:textId="77777777" w:rsidR="005204EE" w:rsidRPr="00162E9F" w:rsidRDefault="005204EE" w:rsidP="00162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256" w:lineRule="auto"/>
        <w:rPr>
          <w:color w:val="000000"/>
          <w:sz w:val="24"/>
          <w:szCs w:val="24"/>
        </w:rPr>
      </w:pPr>
      <w:r w:rsidRPr="00162E9F">
        <w:rPr>
          <w:color w:val="000000"/>
          <w:sz w:val="24"/>
          <w:szCs w:val="24"/>
        </w:rPr>
        <w:t>reduce stress</w:t>
      </w:r>
    </w:p>
    <w:p w14:paraId="5EA0B818" w14:textId="77777777" w:rsidR="005204EE" w:rsidRPr="00162E9F" w:rsidRDefault="005204EE" w:rsidP="00162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256" w:lineRule="auto"/>
        <w:rPr>
          <w:sz w:val="24"/>
          <w:szCs w:val="24"/>
        </w:rPr>
      </w:pPr>
      <w:r w:rsidRPr="00162E9F">
        <w:rPr>
          <w:color w:val="000000"/>
          <w:sz w:val="24"/>
          <w:szCs w:val="24"/>
        </w:rPr>
        <w:t>make it easier to connect with fri</w:t>
      </w:r>
      <w:r w:rsidRPr="00162E9F">
        <w:rPr>
          <w:sz w:val="24"/>
          <w:szCs w:val="24"/>
        </w:rPr>
        <w:t>ends</w:t>
      </w:r>
      <w:r w:rsidRPr="00162E9F">
        <w:rPr>
          <w:color w:val="000000"/>
          <w:sz w:val="24"/>
          <w:szCs w:val="24"/>
        </w:rPr>
        <w:t xml:space="preserve"> and teachers</w:t>
      </w:r>
    </w:p>
    <w:p w14:paraId="56C351AD" w14:textId="77777777" w:rsidR="005204EE" w:rsidRPr="00162E9F" w:rsidRDefault="005204EE" w:rsidP="00162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256" w:lineRule="auto"/>
        <w:rPr>
          <w:color w:val="000000"/>
          <w:sz w:val="24"/>
          <w:szCs w:val="24"/>
        </w:rPr>
      </w:pPr>
      <w:r w:rsidRPr="00162E9F">
        <w:rPr>
          <w:color w:val="000000"/>
          <w:sz w:val="24"/>
          <w:szCs w:val="24"/>
        </w:rPr>
        <w:t xml:space="preserve">support learning   </w:t>
      </w:r>
    </w:p>
    <w:p w14:paraId="1E213556" w14:textId="0A5504AB" w:rsidR="005204EE" w:rsidRPr="00162E9F" w:rsidRDefault="005204EE" w:rsidP="00162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6" w:lineRule="auto"/>
        <w:rPr>
          <w:sz w:val="24"/>
          <w:szCs w:val="24"/>
        </w:rPr>
      </w:pPr>
      <w:r w:rsidRPr="00162E9F">
        <w:rPr>
          <w:color w:val="000000"/>
          <w:sz w:val="24"/>
          <w:szCs w:val="24"/>
        </w:rPr>
        <w:t>Please call us if you need help with attendance.  (412)466-9131 #1001</w:t>
      </w:r>
    </w:p>
    <w:p w14:paraId="52BB0714" w14:textId="77777777" w:rsidR="00162E9F" w:rsidRPr="00162E9F" w:rsidRDefault="005204EE" w:rsidP="00162E9F">
      <w:pPr>
        <w:widowControl/>
        <w:autoSpaceDE/>
        <w:autoSpaceDN/>
        <w:adjustRightInd/>
        <w:spacing w:after="160" w:line="25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We are working to make our school environment a place where everyone can be safe, healthy, and learning.  We will do our best to listen and partner with you so that our children have a successful year. Do not hesitate to reach out to me with questions or concerns. </w:t>
      </w:r>
      <w:r w:rsidR="00162E9F" w:rsidRPr="00162E9F">
        <w:rPr>
          <w:sz w:val="24"/>
          <w:szCs w:val="24"/>
          <w:u w:val="single"/>
        </w:rPr>
        <w:t>Please make sure we have your correct email and the best phone numbers where we can reach you.</w:t>
      </w:r>
    </w:p>
    <w:p w14:paraId="3FD7AD1F" w14:textId="586B9C48" w:rsidR="0090229C" w:rsidRDefault="009953A6" w:rsidP="00E16EDC">
      <w:pPr>
        <w:rPr>
          <w:sz w:val="24"/>
          <w:szCs w:val="24"/>
        </w:rPr>
      </w:pPr>
      <w:r w:rsidRPr="009953A6">
        <w:rPr>
          <w:b/>
          <w:bCs/>
          <w:sz w:val="24"/>
          <w:szCs w:val="24"/>
        </w:rPr>
        <w:t xml:space="preserve">1.5 </w:t>
      </w:r>
      <w:r w:rsidR="00690789">
        <w:rPr>
          <w:b/>
          <w:bCs/>
          <w:sz w:val="24"/>
          <w:szCs w:val="24"/>
        </w:rPr>
        <w:t xml:space="preserve">GPA </w:t>
      </w:r>
      <w:r w:rsidRPr="009953A6">
        <w:rPr>
          <w:b/>
          <w:bCs/>
          <w:sz w:val="24"/>
          <w:szCs w:val="24"/>
        </w:rPr>
        <w:t>List</w:t>
      </w:r>
      <w:r w:rsidR="0090229C">
        <w:rPr>
          <w:sz w:val="24"/>
          <w:szCs w:val="24"/>
        </w:rPr>
        <w:t>:</w:t>
      </w:r>
    </w:p>
    <w:p w14:paraId="7B07F5C3" w14:textId="40E05388" w:rsidR="005204EE" w:rsidRPr="00A70F6F" w:rsidRDefault="00A70F6F" w:rsidP="00E16ED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A70F6F">
        <w:rPr>
          <w:sz w:val="24"/>
          <w:szCs w:val="24"/>
        </w:rPr>
        <w:t>h</w:t>
      </w:r>
      <w:r w:rsidR="00690789">
        <w:rPr>
          <w:sz w:val="24"/>
          <w:szCs w:val="24"/>
        </w:rPr>
        <w:t>e 1.5 GPA</w:t>
      </w:r>
      <w:r w:rsidRPr="00A70F6F">
        <w:rPr>
          <w:sz w:val="24"/>
          <w:szCs w:val="24"/>
        </w:rPr>
        <w:t xml:space="preserve"> list is generated from PowerSchool every Friday. It is based on your student’s letter grades from the previous week. </w:t>
      </w:r>
      <w:r w:rsidR="004225E5">
        <w:rPr>
          <w:sz w:val="24"/>
          <w:szCs w:val="24"/>
        </w:rPr>
        <w:t>If your child is on the list</w:t>
      </w:r>
      <w:r w:rsidR="00174421">
        <w:rPr>
          <w:sz w:val="24"/>
          <w:szCs w:val="24"/>
        </w:rPr>
        <w:t>, they are</w:t>
      </w:r>
      <w:r w:rsidRPr="00A70F6F">
        <w:rPr>
          <w:sz w:val="24"/>
          <w:szCs w:val="24"/>
        </w:rPr>
        <w:t xml:space="preserve"> academically ineligible to participate in athletics, extra-curricular activities, clubs, and attend school events as a spectator. If, by the following Friday, a student is no longer under a 1.5 GPA, he/she becomes eligible at once.</w:t>
      </w:r>
    </w:p>
    <w:p w14:paraId="2FD0E0D0" w14:textId="77777777" w:rsidR="005204EE" w:rsidRPr="00050C9F" w:rsidRDefault="005204EE" w:rsidP="005204EE">
      <w:pPr>
        <w:ind w:left="720"/>
        <w:rPr>
          <w:b/>
          <w:bCs/>
          <w:sz w:val="24"/>
          <w:szCs w:val="24"/>
        </w:rPr>
      </w:pPr>
    </w:p>
    <w:p w14:paraId="3CED9B1E" w14:textId="77777777" w:rsidR="00DD16EA" w:rsidRDefault="00162E9F" w:rsidP="00DD16EA">
      <w:pPr>
        <w:widowControl/>
        <w:autoSpaceDE/>
        <w:autoSpaceDN/>
        <w:adjustRightInd/>
        <w:spacing w:after="160" w:line="256" w:lineRule="auto"/>
        <w:rPr>
          <w:rFonts w:cs="Arial"/>
          <w:sz w:val="24"/>
          <w:szCs w:val="24"/>
        </w:rPr>
      </w:pPr>
      <w:r w:rsidRPr="00050C9F">
        <w:rPr>
          <w:b/>
          <w:bCs/>
          <w:sz w:val="24"/>
          <w:szCs w:val="24"/>
        </w:rPr>
        <w:t>Social Suspensions</w:t>
      </w:r>
      <w:r w:rsidR="00050C9F" w:rsidRPr="00050C9F">
        <w:rPr>
          <w:b/>
          <w:bCs/>
          <w:sz w:val="24"/>
          <w:szCs w:val="24"/>
        </w:rPr>
        <w:t>:</w:t>
      </w:r>
      <w:r w:rsidR="00F91DE4">
        <w:rPr>
          <w:b/>
          <w:bCs/>
          <w:sz w:val="24"/>
          <w:szCs w:val="24"/>
        </w:rPr>
        <w:br/>
      </w:r>
      <w:r w:rsidR="00050C9F">
        <w:rPr>
          <w:rFonts w:cs="Arial"/>
          <w:sz w:val="24"/>
          <w:szCs w:val="24"/>
        </w:rPr>
        <w:t>Social S</w:t>
      </w:r>
      <w:r w:rsidR="00F91DE4">
        <w:rPr>
          <w:rFonts w:cs="Arial"/>
          <w:sz w:val="24"/>
          <w:szCs w:val="24"/>
        </w:rPr>
        <w:t>u</w:t>
      </w:r>
      <w:r w:rsidR="00050C9F">
        <w:rPr>
          <w:rFonts w:cs="Arial"/>
          <w:sz w:val="24"/>
          <w:szCs w:val="24"/>
        </w:rPr>
        <w:t>spensions</w:t>
      </w:r>
      <w:r w:rsidR="00F91DE4">
        <w:rPr>
          <w:rFonts w:cs="Arial"/>
          <w:sz w:val="24"/>
          <w:szCs w:val="24"/>
        </w:rPr>
        <w:t xml:space="preserve"> is when</w:t>
      </w:r>
      <w:r w:rsidR="00481FCC" w:rsidRPr="00481FCC">
        <w:rPr>
          <w:rFonts w:cs="Arial"/>
          <w:sz w:val="24"/>
          <w:szCs w:val="24"/>
        </w:rPr>
        <w:t xml:space="preserve"> </w:t>
      </w:r>
      <w:r w:rsidR="00F91DE4">
        <w:rPr>
          <w:rFonts w:cs="Arial"/>
          <w:sz w:val="24"/>
          <w:szCs w:val="24"/>
        </w:rPr>
        <w:t>a</w:t>
      </w:r>
      <w:r w:rsidR="00481FCC" w:rsidRPr="00481FCC">
        <w:rPr>
          <w:rFonts w:cs="Arial"/>
          <w:sz w:val="24"/>
          <w:szCs w:val="24"/>
        </w:rPr>
        <w:t xml:space="preserve"> student will lose the privilege of participation and/or attending extracurricular events and/or activities for </w:t>
      </w:r>
      <w:proofErr w:type="gramStart"/>
      <w:r w:rsidR="00481FCC" w:rsidRPr="00481FCC">
        <w:rPr>
          <w:rFonts w:cs="Arial"/>
          <w:sz w:val="24"/>
          <w:szCs w:val="24"/>
        </w:rPr>
        <w:t>a period of time</w:t>
      </w:r>
      <w:proofErr w:type="gramEnd"/>
      <w:r w:rsidR="00481FCC" w:rsidRPr="00481FCC">
        <w:rPr>
          <w:rFonts w:cs="Arial"/>
          <w:sz w:val="24"/>
          <w:szCs w:val="24"/>
        </w:rPr>
        <w:t>.</w:t>
      </w:r>
    </w:p>
    <w:p w14:paraId="582CA8C6" w14:textId="4F9DD2D4" w:rsidR="00DD16EA" w:rsidRDefault="00DD16EA" w:rsidP="00DD16EA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after="160"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Vaping: </w:t>
      </w:r>
      <w:r w:rsidR="009112F4">
        <w:rPr>
          <w:rFonts w:cs="Arial"/>
          <w:sz w:val="24"/>
          <w:szCs w:val="24"/>
        </w:rPr>
        <w:t>First Offense = 45 days social suspension</w:t>
      </w:r>
    </w:p>
    <w:p w14:paraId="0BA69A8C" w14:textId="044EA56B" w:rsidR="00481FCC" w:rsidRPr="00DD16EA" w:rsidRDefault="00481FCC" w:rsidP="00DD16EA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after="160" w:line="256" w:lineRule="auto"/>
        <w:rPr>
          <w:rFonts w:cs="Arial"/>
          <w:sz w:val="24"/>
          <w:szCs w:val="24"/>
        </w:rPr>
      </w:pPr>
      <w:r w:rsidRPr="00DD16EA">
        <w:rPr>
          <w:rFonts w:cs="Arial"/>
          <w:sz w:val="24"/>
          <w:szCs w:val="24"/>
        </w:rPr>
        <w:t xml:space="preserve">Threatening students in-person/online: First Offense = 60 days social probation. </w:t>
      </w:r>
    </w:p>
    <w:p w14:paraId="11839C5E" w14:textId="77777777" w:rsidR="00481FCC" w:rsidRPr="00DD16EA" w:rsidRDefault="00481FCC" w:rsidP="00DD16EA">
      <w:pPr>
        <w:pStyle w:val="ListParagraph"/>
        <w:widowControl/>
        <w:numPr>
          <w:ilvl w:val="0"/>
          <w:numId w:val="7"/>
        </w:numPr>
        <w:tabs>
          <w:tab w:val="left" w:pos="-1440"/>
        </w:tabs>
        <w:autoSpaceDE/>
        <w:autoSpaceDN/>
        <w:adjustRightInd/>
        <w:jc w:val="both"/>
        <w:rPr>
          <w:rFonts w:cs="Arial"/>
          <w:sz w:val="24"/>
          <w:szCs w:val="24"/>
        </w:rPr>
      </w:pPr>
      <w:r w:rsidRPr="00DD16EA">
        <w:rPr>
          <w:rFonts w:cs="Arial"/>
          <w:sz w:val="24"/>
          <w:szCs w:val="24"/>
        </w:rPr>
        <w:t>Fighting: First Offense = 365 days social probation</w:t>
      </w:r>
    </w:p>
    <w:p w14:paraId="01127BC6" w14:textId="77777777" w:rsidR="00481FCC" w:rsidRPr="00481FCC" w:rsidRDefault="00481FCC" w:rsidP="00481FCC">
      <w:pPr>
        <w:widowControl/>
        <w:tabs>
          <w:tab w:val="left" w:pos="-1440"/>
        </w:tabs>
        <w:autoSpaceDE/>
        <w:autoSpaceDN/>
        <w:adjustRightInd/>
        <w:ind w:left="720"/>
        <w:jc w:val="both"/>
        <w:rPr>
          <w:rFonts w:cs="Arial"/>
          <w:sz w:val="24"/>
          <w:szCs w:val="24"/>
        </w:rPr>
      </w:pPr>
    </w:p>
    <w:p w14:paraId="25449F67" w14:textId="6B490BA3" w:rsidR="005204EE" w:rsidRPr="005204EE" w:rsidRDefault="009112F4" w:rsidP="009161B9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5204EE">
        <w:rPr>
          <w:sz w:val="24"/>
          <w:szCs w:val="24"/>
        </w:rPr>
        <w:t xml:space="preserve">nformation for the upcoming year can be found on our website at </w:t>
      </w:r>
      <w:hyperlink r:id="rId14" w:history="1">
        <w:r w:rsidR="005204EE" w:rsidRPr="001D5843">
          <w:rPr>
            <w:rStyle w:val="Hyperlink"/>
            <w:sz w:val="24"/>
            <w:szCs w:val="24"/>
          </w:rPr>
          <w:t>www.wmasd.org</w:t>
        </w:r>
      </w:hyperlink>
      <w:r w:rsidR="005204EE">
        <w:rPr>
          <w:sz w:val="24"/>
          <w:szCs w:val="24"/>
        </w:rPr>
        <w:t xml:space="preserve"> in the high school tab under “Our Schools”.</w:t>
      </w:r>
    </w:p>
    <w:p w14:paraId="7FD3A292" w14:textId="4DB852FD" w:rsidR="005204EE" w:rsidRDefault="005204EE" w:rsidP="005204EE">
      <w:pPr>
        <w:ind w:left="72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7D723673" w14:textId="0E87A810" w:rsidR="005204EE" w:rsidRPr="00125A14" w:rsidRDefault="008C50CF" w:rsidP="008C50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B913C8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125A14">
        <w:rPr>
          <w:rFonts w:ascii="Bradley Hand ITC" w:hAnsi="Bradley Hand ITC"/>
          <w:b/>
          <w:bCs/>
          <w:sz w:val="24"/>
          <w:szCs w:val="24"/>
        </w:rPr>
        <w:t>Ch</w:t>
      </w:r>
      <w:r w:rsidR="005204EE" w:rsidRPr="005204EE">
        <w:rPr>
          <w:rFonts w:ascii="Bradley Hand ITC" w:hAnsi="Bradley Hand ITC"/>
          <w:b/>
          <w:bCs/>
          <w:sz w:val="24"/>
          <w:szCs w:val="24"/>
        </w:rPr>
        <w:t xml:space="preserve">ad Licht </w:t>
      </w:r>
    </w:p>
    <w:p w14:paraId="173A503F" w14:textId="246754E7" w:rsidR="00BB11E5" w:rsidRDefault="00BB11E5" w:rsidP="00BB11E5">
      <w:pPr>
        <w:ind w:left="720"/>
      </w:pPr>
      <w:r>
        <w:t>Principal</w:t>
      </w:r>
    </w:p>
    <w:p w14:paraId="5CA3CAE5" w14:textId="649A8F8F" w:rsidR="001E63D9" w:rsidRPr="001E63D9" w:rsidRDefault="00547157" w:rsidP="006C6473">
      <w:pPr>
        <w:ind w:left="720"/>
        <w:rPr>
          <w:rFonts w:ascii="Times New Roman" w:hAnsi="Times New Roman"/>
          <w:b/>
          <w:sz w:val="36"/>
          <w:szCs w:val="36"/>
        </w:rPr>
      </w:pPr>
      <w:hyperlink r:id="rId15" w:history="1">
        <w:r w:rsidR="00BB11E5" w:rsidRPr="00B04025">
          <w:rPr>
            <w:rStyle w:val="Hyperlink"/>
          </w:rPr>
          <w:t>Lichtc@wmasd.org</w:t>
        </w:r>
      </w:hyperlink>
      <w:r w:rsidR="00BB11E5">
        <w:br/>
        <w:t xml:space="preserve">(412)466-9131 #1000 </w:t>
      </w:r>
    </w:p>
    <w:sectPr w:rsidR="001E63D9" w:rsidRPr="001E63D9" w:rsidSect="001E63D9">
      <w:type w:val="continuous"/>
      <w:pgSz w:w="12240" w:h="15840"/>
      <w:pgMar w:top="432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448D" w14:textId="77777777" w:rsidR="00641D12" w:rsidRDefault="00641D12" w:rsidP="001E63D9">
      <w:r>
        <w:separator/>
      </w:r>
    </w:p>
  </w:endnote>
  <w:endnote w:type="continuationSeparator" w:id="0">
    <w:p w14:paraId="6E810EEF" w14:textId="77777777" w:rsidR="00641D12" w:rsidRDefault="00641D12" w:rsidP="001E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9CD6" w14:textId="77777777" w:rsidR="00641D12" w:rsidRDefault="00641D12" w:rsidP="001E63D9">
      <w:r>
        <w:separator/>
      </w:r>
    </w:p>
  </w:footnote>
  <w:footnote w:type="continuationSeparator" w:id="0">
    <w:p w14:paraId="5594A6BC" w14:textId="77777777" w:rsidR="00641D12" w:rsidRDefault="00641D12" w:rsidP="001E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204"/>
    <w:multiLevelType w:val="multilevel"/>
    <w:tmpl w:val="ABA2D7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C277336"/>
    <w:multiLevelType w:val="singleLevel"/>
    <w:tmpl w:val="3D4290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5CF4961"/>
    <w:multiLevelType w:val="multilevel"/>
    <w:tmpl w:val="99FE1B7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2096961"/>
    <w:multiLevelType w:val="multilevel"/>
    <w:tmpl w:val="11C624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9EA2000"/>
    <w:multiLevelType w:val="multilevel"/>
    <w:tmpl w:val="C20610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33A3B73"/>
    <w:multiLevelType w:val="hybridMultilevel"/>
    <w:tmpl w:val="BF22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72D42"/>
    <w:multiLevelType w:val="hybridMultilevel"/>
    <w:tmpl w:val="5610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7803">
    <w:abstractNumId w:val="3"/>
  </w:num>
  <w:num w:numId="2" w16cid:durableId="2095204373">
    <w:abstractNumId w:val="4"/>
  </w:num>
  <w:num w:numId="3" w16cid:durableId="677586317">
    <w:abstractNumId w:val="2"/>
  </w:num>
  <w:num w:numId="4" w16cid:durableId="1694459677">
    <w:abstractNumId w:val="0"/>
  </w:num>
  <w:num w:numId="5" w16cid:durableId="2054842663">
    <w:abstractNumId w:val="5"/>
  </w:num>
  <w:num w:numId="6" w16cid:durableId="1041636167">
    <w:abstractNumId w:val="1"/>
  </w:num>
  <w:num w:numId="7" w16cid:durableId="1075471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9"/>
    <w:rsid w:val="00050C9F"/>
    <w:rsid w:val="000855D5"/>
    <w:rsid w:val="00125A14"/>
    <w:rsid w:val="00162E9F"/>
    <w:rsid w:val="00174421"/>
    <w:rsid w:val="001E63D9"/>
    <w:rsid w:val="001F20F9"/>
    <w:rsid w:val="00207997"/>
    <w:rsid w:val="003926BC"/>
    <w:rsid w:val="004225E5"/>
    <w:rsid w:val="00447E1F"/>
    <w:rsid w:val="00481FCC"/>
    <w:rsid w:val="004E4003"/>
    <w:rsid w:val="005204EE"/>
    <w:rsid w:val="00547157"/>
    <w:rsid w:val="00641D12"/>
    <w:rsid w:val="00690789"/>
    <w:rsid w:val="006C6473"/>
    <w:rsid w:val="0072640A"/>
    <w:rsid w:val="007737E2"/>
    <w:rsid w:val="007F3AF2"/>
    <w:rsid w:val="008364DA"/>
    <w:rsid w:val="0084229B"/>
    <w:rsid w:val="0084765C"/>
    <w:rsid w:val="00890A8C"/>
    <w:rsid w:val="008C50CF"/>
    <w:rsid w:val="0090229C"/>
    <w:rsid w:val="009112F4"/>
    <w:rsid w:val="009161B9"/>
    <w:rsid w:val="00970076"/>
    <w:rsid w:val="009953A6"/>
    <w:rsid w:val="009A6FB0"/>
    <w:rsid w:val="00A70F6F"/>
    <w:rsid w:val="00B913C8"/>
    <w:rsid w:val="00BB11E5"/>
    <w:rsid w:val="00BD42B9"/>
    <w:rsid w:val="00CA2C29"/>
    <w:rsid w:val="00D151E7"/>
    <w:rsid w:val="00DD16EA"/>
    <w:rsid w:val="00E16EDC"/>
    <w:rsid w:val="00F06089"/>
    <w:rsid w:val="00F91DE4"/>
    <w:rsid w:val="00F9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29BF"/>
  <w15:chartTrackingRefBased/>
  <w15:docId w15:val="{5CADC228-CE91-4240-829C-D88D553B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1E63D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3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3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6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3D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6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3D9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6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masd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ichtc@wmasd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m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B02E644C1E54CB72F42A4C9E86862" ma:contentTypeVersion="11" ma:contentTypeDescription="Create a new document." ma:contentTypeScope="" ma:versionID="f2174cd9eea52b36f20fa24f2d8d3695">
  <xsd:schema xmlns:xsd="http://www.w3.org/2001/XMLSchema" xmlns:xs="http://www.w3.org/2001/XMLSchema" xmlns:p="http://schemas.microsoft.com/office/2006/metadata/properties" xmlns:ns3="749ca40b-ec5a-47b4-aa1e-d5f405e0c2fa" targetNamespace="http://schemas.microsoft.com/office/2006/metadata/properties" ma:root="true" ma:fieldsID="feeb4b26f351045e2c58ccc4745aff4d" ns3:_="">
    <xsd:import namespace="749ca40b-ec5a-47b4-aa1e-d5f405e0c2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ca40b-ec5a-47b4-aa1e-d5f405e0c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A9DBF-1757-47FC-BD15-AAA3A8AB5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CCE3D-2726-4A71-A67D-D4EBF39FE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6B654D-725B-427D-B07B-60DF6AF37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ca40b-ec5a-47b4-aa1e-d5f405e0c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406CF-8D03-4590-8F57-C16BEFD42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Licht</dc:creator>
  <cp:keywords/>
  <dc:description/>
  <cp:lastModifiedBy>Chad Licht</cp:lastModifiedBy>
  <cp:revision>2</cp:revision>
  <cp:lastPrinted>2023-08-11T11:29:00Z</cp:lastPrinted>
  <dcterms:created xsi:type="dcterms:W3CDTF">2023-08-11T11:29:00Z</dcterms:created>
  <dcterms:modified xsi:type="dcterms:W3CDTF">2023-08-11T11:29:00Z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0x010100779B02E644C1E54CB72F42A4C9E86862</vt:lpwstr>
  </property>
</Properties>
</file>