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Quattrocento Sans" w:cs="Quattrocento Sans" w:eastAsia="Quattrocento Sans" w:hAnsi="Quattrocento Sans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Employer: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Position: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Digital Printing and Design Intern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03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Career Interest: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Digital design, CNC operator, or Printing Technology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Arial" w:cs="Arial" w:eastAsia="Arial" w:hAnsi="Arial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Location: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Availability: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10- 15 hrs./week when school is in session with the option for full-time during summer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-749299</wp:posOffset>
                </wp:positionH>
                <wp:positionV relativeFrom="paragraph">
                  <wp:posOffset>203200</wp:posOffset>
                </wp:positionV>
                <wp:extent cx="9525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607438" y="3775238"/>
                          <a:ext cx="7477125" cy="952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accen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-749299</wp:posOffset>
                </wp:positionH>
                <wp:positionV relativeFrom="paragraph">
                  <wp:posOffset>203200</wp:posOffset>
                </wp:positionV>
                <wp:extent cx="9525" cy="1270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after="120" w:lineRule="auto"/>
        <w:ind w:left="36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ab/>
        <w:t xml:space="preserve">            </w:t>
      </w:r>
    </w:p>
    <w:p w:rsidR="00000000" w:rsidDel="00000000" w:rsidP="00000000" w:rsidRDefault="00000000" w:rsidRPr="00000000" w14:paraId="00000007">
      <w:pPr>
        <w:spacing w:after="280" w:before="12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Expectations: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Students will work in this internship to develop competencies and knowledge in Offset, Digital and Wide Format Printing </w:t>
      </w:r>
      <w:r w:rsidDel="00000000" w:rsidR="00000000" w:rsidRPr="00000000">
        <w:rPr>
          <w:i w:val="1"/>
          <w:sz w:val="20"/>
          <w:szCs w:val="20"/>
          <w:rtl w:val="0"/>
        </w:rPr>
        <w:t xml:space="preserve">Processes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with Film Lamination of different materials</w:t>
      </w:r>
      <w:r w:rsidDel="00000000" w:rsidR="00000000" w:rsidRPr="00000000">
        <w:rPr>
          <w:i w:val="1"/>
          <w:sz w:val="20"/>
          <w:szCs w:val="20"/>
          <w:rtl w:val="0"/>
        </w:rPr>
        <w:t xml:space="preserve"> to enable them to better discern a career in this occupational area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.  Students will start by observing and learning and progress to executing tasks as directed by their supervisor.  Students will be expected to meet the same criteria as full-time employees regarding a drug-free workplace, maintaining confidentiality, and meeting the requirements of their particular position in the hours employed.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Employer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will be expected to comply with </w:t>
      </w:r>
      <w:r w:rsidDel="00000000" w:rsidR="00000000" w:rsidRPr="00000000">
        <w:rPr>
          <w:i w:val="1"/>
          <w:sz w:val="20"/>
          <w:szCs w:val="20"/>
          <w:rtl w:val="0"/>
        </w:rPr>
        <w:t xml:space="preserve">providing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a safe work environment according to the Occupational Safety and Health Administration (OSHA) and compliance with Federal and Ohio Minor Employment Laws if the student is under 18.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Responsibilities: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 software to control the operation of manufacturing machines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visual concepts using digital design images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Design, develop, and produce creative content to meet customer’s specifications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CNC machines to produce digital printing per customer work orders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Troubleshoot and repair printing equipment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including electric components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Learning the different printing processes and what they consist of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Straighten, clean, polish and/or assemble parts during the hand bindery process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 in makeready processes of offset and digital printing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 in programming cutter and cutting jobs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 in setting the folders up and running the job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 in applying film lamination to different substrates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 in planning by studying work orders, materials and specifications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 in loading feed mechanism by lifting stock into position.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Maintain safe operations by adhering to safety procedures and regulations.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spacing w:after="0" w:before="0"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 in maintaining equipment by completing preventive maintenance requirements, following manufacturer’s instructions, troubleshooting malfunctions,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calling for repairs.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280" w:before="0"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Take an active interest in learning the job by participating in educational opportunities and learning from peers.</w:t>
      </w:r>
    </w:p>
    <w:p w:rsidR="00000000" w:rsidDel="00000000" w:rsidP="00000000" w:rsidRDefault="00000000" w:rsidRPr="00000000" w14:paraId="00000019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Desired Skills: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Digital design using </w:t>
      </w:r>
      <w:r w:rsidDel="00000000" w:rsidR="00000000" w:rsidRPr="00000000">
        <w:rPr>
          <w:rtl w:val="0"/>
        </w:rPr>
        <w:t xml:space="preserve">Adobe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Photoshop and Illustrator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Operating CNC machinery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Maintains punctual, regular, and predictable attendance in accordance with project and company work hours.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Consistently strive for outstanding productivity.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Commit to quality.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Skilled at decision-making and problem-solving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Communicates effectively with co-workers and supervisors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Can perform the basic arithmetic operations of addition, subtraction, multiplication, division using whole numbers, fractions, decimals, and mixed numbers, and can make conversions among fractions, decimals, and percentages.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Mechanical Aptitude: like working with your hands and taking things apart and putting them back together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Organized, focused, and a planner with excellent time management skills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Team and service-oriented, interested in helping people, disciplined, cooperative, and problem solver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Ability to communicate clearly and concisely, both verbally and in writing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Educational Goals: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Exposure to multiple manufacturing professionals and career opportunities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Exposure to careers in Digital design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Safety awareness by learning how to identify potential hazards and work safely in a manufacturing environment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Computer-aided manufacturing by becoming proficient with software programs that control the operation of manufacturing machines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professional communication skills in phone conversations and in writing via email exchanges and via technology solutions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critical thinking and problem-solving skills by using logic and reasoning to identify the risks and rewards of alternative solutions, conclusions, approaches to problems; identifying patterns, and identifying opportunities for improvement.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Exposure manufacturing tools and equipment and knowledge of when and how to use them.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152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ec600a"/>
        <w:sz w:val="32"/>
        <w:szCs w:val="32"/>
        <w:u w:val="none"/>
        <w:shd w:fill="auto" w:val="clear"/>
        <w:vertAlign w:val="baseline"/>
      </w:rPr>
      <w:drawing>
        <wp:inline distB="0" distT="0" distL="0" distR="0">
          <wp:extent cx="2919111" cy="617517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19111" cy="6175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ec600a"/>
        <w:sz w:val="28"/>
        <w:szCs w:val="28"/>
        <w:u w:val="none"/>
        <w:shd w:fill="auto" w:val="clear"/>
        <w:vertAlign w:val="baseline"/>
        <w:rtl w:val="0"/>
      </w:rPr>
      <w:t xml:space="preserve">Apply today at SOCHEIntern.org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8A2B1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A2B1F"/>
  </w:style>
  <w:style w:type="paragraph" w:styleId="Footer">
    <w:name w:val="footer"/>
    <w:basedOn w:val="Normal"/>
    <w:link w:val="FooterChar"/>
    <w:uiPriority w:val="99"/>
    <w:unhideWhenUsed w:val="1"/>
    <w:rsid w:val="008A2B1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A2B1F"/>
  </w:style>
  <w:style w:type="paragraph" w:styleId="ListParagraph">
    <w:name w:val="List Paragraph"/>
    <w:basedOn w:val="Normal"/>
    <w:uiPriority w:val="34"/>
    <w:qFormat w:val="1"/>
    <w:rsid w:val="00E3454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t9M2iatkQP++ocX5CKKDsJ3x6Q==">CgMxLjA4AHIhMTY1NmhmeTN1enZMYXdMMG9uOV83OVF1VDFiVHlSZ0xH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2023-03-20T19:11:00Z</dcterms:created>
  <dc:creator>Patty Buddelmeyer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766c37b1ef2881e54d980a82664e1756c6edb7d3fa61850c5c190daef644c5b4</vt:lpwstr>
  </property>
</Properties>
</file>