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CAAE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i/>
          <w:iCs/>
          <w:color w:val="000000"/>
        </w:rPr>
        <w:t>Upcoming Health Requirements for Students - Important!</w:t>
      </w:r>
    </w:p>
    <w:p w14:paraId="584158A4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As we near the end of the school year, please see the information below for upcoming health requirements.  All documents can be submitted to the following School Nurses:</w:t>
      </w:r>
    </w:p>
    <w:p w14:paraId="5DF266D7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>Grade K-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3 Clara Barton</w:t>
      </w: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Brittany McMillan</w:t>
      </w: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 Grade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K-3 Homeville</w:t>
      </w: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Jennifer Stark</w:t>
      </w: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 Grade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4-8</w:t>
      </w: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>: Beth Fr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en</w:t>
      </w:r>
      <w:r w:rsidRPr="000C2258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ch, Grade 9-12: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Gail Piole</w:t>
      </w:r>
    </w:p>
    <w:p w14:paraId="37602916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</w:rPr>
        <w:t> </w:t>
      </w:r>
    </w:p>
    <w:p w14:paraId="7F1508CE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0000"/>
          <w:sz w:val="21"/>
          <w:szCs w:val="21"/>
        </w:rPr>
        <w:t>HEALTH EXAMS:</w:t>
      </w:r>
    </w:p>
    <w:p w14:paraId="64FFC28A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</w:rPr>
        <w:t>Physical Exams as Required by PA Code 23.1:</w:t>
      </w:r>
    </w:p>
    <w:p w14:paraId="42D72424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Physical exams are required for students prior to entry into </w:t>
      </w:r>
      <w:r w:rsidRPr="000C2258">
        <w:rPr>
          <w:rFonts w:ascii="Arial" w:eastAsia="Times New Roman" w:hAnsi="Arial" w:cs="Arial"/>
          <w:b/>
          <w:bCs/>
          <w:color w:val="000000"/>
          <w:sz w:val="21"/>
          <w:szCs w:val="21"/>
        </w:rPr>
        <w:t>Grade K/1, Grade 6, and Grade 11. </w:t>
      </w:r>
      <w:r w:rsidRPr="000C2258">
        <w:rPr>
          <w:rFonts w:ascii="Arial" w:eastAsia="Times New Roman" w:hAnsi="Arial" w:cs="Arial"/>
          <w:color w:val="000000"/>
          <w:sz w:val="21"/>
          <w:szCs w:val="21"/>
        </w:rPr>
        <w:t>These exams may also be completed and submitted to the school nurse </w:t>
      </w:r>
      <w:r w:rsidRPr="000C2258">
        <w:rPr>
          <w:rFonts w:ascii="Arial" w:eastAsia="Times New Roman" w:hAnsi="Arial" w:cs="Arial"/>
          <w:b/>
          <w:bCs/>
          <w:color w:val="000000"/>
          <w:sz w:val="21"/>
          <w:szCs w:val="21"/>
        </w:rPr>
        <w:t>one year before entry</w:t>
      </w:r>
      <w:r w:rsidRPr="000C2258">
        <w:rPr>
          <w:rFonts w:ascii="Arial" w:eastAsia="Times New Roman" w:hAnsi="Arial" w:cs="Arial"/>
          <w:color w:val="000000"/>
          <w:sz w:val="21"/>
          <w:szCs w:val="21"/>
        </w:rPr>
        <w:t> into the specified grade.</w:t>
      </w:r>
    </w:p>
    <w:p w14:paraId="52924428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</w:rPr>
        <w:t>Dental Exams as Required by PA Code 23.3:</w:t>
      </w:r>
    </w:p>
    <w:p w14:paraId="504D8C85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Dental exams are required for students prior to entry into </w:t>
      </w:r>
      <w:r w:rsidRPr="000C2258">
        <w:rPr>
          <w:rFonts w:ascii="Arial" w:eastAsia="Times New Roman" w:hAnsi="Arial" w:cs="Arial"/>
          <w:b/>
          <w:bCs/>
          <w:color w:val="000000"/>
          <w:sz w:val="21"/>
          <w:szCs w:val="21"/>
        </w:rPr>
        <w:t>Grade K/1, Grade 3, and Grade 7. </w:t>
      </w:r>
      <w:r w:rsidRPr="000C2258">
        <w:rPr>
          <w:rFonts w:ascii="Arial" w:eastAsia="Times New Roman" w:hAnsi="Arial" w:cs="Arial"/>
          <w:color w:val="000000"/>
          <w:sz w:val="21"/>
          <w:szCs w:val="21"/>
        </w:rPr>
        <w:t>These exams may also be completed and submitted to the school nurse </w:t>
      </w:r>
      <w:r w:rsidRPr="000C2258">
        <w:rPr>
          <w:rFonts w:ascii="Arial" w:eastAsia="Times New Roman" w:hAnsi="Arial" w:cs="Arial"/>
          <w:b/>
          <w:bCs/>
          <w:color w:val="000000"/>
          <w:sz w:val="21"/>
          <w:szCs w:val="21"/>
        </w:rPr>
        <w:t>one year before entry</w:t>
      </w:r>
      <w:r w:rsidRPr="000C2258">
        <w:rPr>
          <w:rFonts w:ascii="Arial" w:eastAsia="Times New Roman" w:hAnsi="Arial" w:cs="Arial"/>
          <w:color w:val="000000"/>
          <w:sz w:val="21"/>
          <w:szCs w:val="21"/>
        </w:rPr>
        <w:t> into the specified grade.</w:t>
      </w:r>
    </w:p>
    <w:p w14:paraId="4A14A9ED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8000"/>
          <w:sz w:val="21"/>
          <w:szCs w:val="21"/>
          <w:u w:val="single"/>
        </w:rPr>
        <w:t>Immunizations Required by PA Code 23.83:</w:t>
      </w:r>
    </w:p>
    <w:p w14:paraId="15C7BA3F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The following immunizations must be completed and verified by the school nurse before the start of school.</w:t>
      </w:r>
    </w:p>
    <w:p w14:paraId="2A40D1DD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Children ENTERING SCHOOL need the following vaccines:</w:t>
      </w:r>
    </w:p>
    <w:p w14:paraId="13BFCFFF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​4 doses of tetanus* (1 dose on or after the 4th birthday)</w:t>
      </w:r>
    </w:p>
    <w:p w14:paraId="409B32C4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4 doses of diphtheria* (1 dose on or after the 4th birthday)</w:t>
      </w:r>
    </w:p>
    <w:p w14:paraId="1CF76DD6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3 doses of polio (1 dose on or after the 4th birthday and at least 6 months after the previous dose is given)</w:t>
      </w:r>
    </w:p>
    <w:p w14:paraId="5B3D5C0B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2 doses of measles** (given after 12 months)</w:t>
      </w:r>
    </w:p>
    <w:p w14:paraId="5C00FFC4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1 dose of mumps** (given after 12 months)</w:t>
      </w:r>
    </w:p>
    <w:p w14:paraId="2D60E004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 xml:space="preserve">1 dose of rubella (German </w:t>
      </w:r>
      <w:proofErr w:type="gramStart"/>
      <w:r w:rsidRPr="000C2258">
        <w:rPr>
          <w:rFonts w:ascii="Arial" w:eastAsia="Times New Roman" w:hAnsi="Arial" w:cs="Arial"/>
          <w:color w:val="000000"/>
          <w:sz w:val="21"/>
          <w:szCs w:val="21"/>
        </w:rPr>
        <w:t>measles)*</w:t>
      </w:r>
      <w:proofErr w:type="gramEnd"/>
      <w:r w:rsidRPr="000C2258">
        <w:rPr>
          <w:rFonts w:ascii="Arial" w:eastAsia="Times New Roman" w:hAnsi="Arial" w:cs="Arial"/>
          <w:color w:val="000000"/>
          <w:sz w:val="21"/>
          <w:szCs w:val="21"/>
        </w:rPr>
        <w:t>* (given after 12 months)</w:t>
      </w:r>
    </w:p>
    <w:p w14:paraId="787EBCCF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3 doses of hepatitis B</w:t>
      </w:r>
    </w:p>
    <w:p w14:paraId="311E5CB8" w14:textId="77777777" w:rsidR="000C2258" w:rsidRPr="000C2258" w:rsidRDefault="000C2258" w:rsidP="000C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1 dose of varicella (chickenpox) vaccine or history of disease</w:t>
      </w:r>
    </w:p>
    <w:p w14:paraId="74D7BAB5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1"/>
          <w:szCs w:val="21"/>
        </w:rPr>
        <w:t>​</w:t>
      </w:r>
      <w:r w:rsidRPr="000C2258">
        <w:rPr>
          <w:rFonts w:ascii="Arial" w:eastAsia="Times New Roman" w:hAnsi="Arial" w:cs="Arial"/>
          <w:color w:val="000000"/>
          <w:sz w:val="24"/>
          <w:szCs w:val="24"/>
          <w:lang w:val="en"/>
        </w:rPr>
        <w:t>*Usually given as DTP or DTaP or DT or Td</w:t>
      </w:r>
    </w:p>
    <w:p w14:paraId="1322B6FB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4"/>
          <w:szCs w:val="24"/>
          <w:lang w:val="en"/>
        </w:rPr>
        <w:t>**Usually given as MMR</w:t>
      </w:r>
    </w:p>
    <w:p w14:paraId="35D26D29" w14:textId="77777777" w:rsidR="000C2258" w:rsidRPr="000C2258" w:rsidRDefault="000C2258" w:rsidP="000C2258">
      <w:pPr>
        <w:shd w:val="clear" w:color="auto" w:fill="FFFFFF"/>
        <w:spacing w:after="24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Children ENTERING 7th GRADE also need the following vaccines before or on the first day of school:</w:t>
      </w:r>
    </w:p>
    <w:p w14:paraId="64B29DA7" w14:textId="77777777" w:rsidR="000C2258" w:rsidRPr="000C2258" w:rsidRDefault="000C2258" w:rsidP="000C2258">
      <w:pPr>
        <w:numPr>
          <w:ilvl w:val="0"/>
          <w:numId w:val="2"/>
        </w:numPr>
        <w:shd w:val="clear" w:color="auto" w:fill="FFFFFF"/>
        <w:spacing w:after="24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4"/>
          <w:szCs w:val="24"/>
        </w:rPr>
        <w:t>1 dose of tetanus, diphtheria, and acellular pertussis (Tdap).</w:t>
      </w:r>
    </w:p>
    <w:p w14:paraId="3356EEC1" w14:textId="77777777" w:rsidR="000C2258" w:rsidRPr="000C2258" w:rsidRDefault="000C2258" w:rsidP="000C2258">
      <w:pPr>
        <w:numPr>
          <w:ilvl w:val="0"/>
          <w:numId w:val="2"/>
        </w:numPr>
        <w:shd w:val="clear" w:color="auto" w:fill="FFFFFF"/>
        <w:spacing w:after="24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  <w:sz w:val="24"/>
          <w:szCs w:val="24"/>
        </w:rPr>
        <w:t>1 dose of meningococcal conjugate vaccine (MCV)</w:t>
      </w:r>
    </w:p>
    <w:p w14:paraId="291228D9" w14:textId="77777777" w:rsidR="000C2258" w:rsidRPr="000C2258" w:rsidRDefault="000C2258" w:rsidP="000C2258">
      <w:pPr>
        <w:shd w:val="clear" w:color="auto" w:fill="FFFFFF"/>
        <w:spacing w:after="24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</w:rPr>
        <w:t>Children ENTERING 12th GRADE also need the following before or on the first day of school:</w:t>
      </w:r>
    </w:p>
    <w:p w14:paraId="38B5D24B" w14:textId="77777777" w:rsidR="000C2258" w:rsidRPr="000C2258" w:rsidRDefault="000C2258" w:rsidP="000C2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945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color w:val="000000"/>
        </w:rPr>
        <w:lastRenderedPageBreak/>
        <w:t>1 dose of meningococcal conjugate vaccine (MCV). This is often administered after age 16. If only one dose was given at 16 or older, that shall count as the twelfth-grade dose.</w:t>
      </w:r>
    </w:p>
    <w:p w14:paraId="32514956" w14:textId="77777777" w:rsidR="000C2258" w:rsidRPr="000C2258" w:rsidRDefault="000C2258" w:rsidP="000C2258">
      <w:pPr>
        <w:shd w:val="clear" w:color="auto" w:fill="FFFFFF"/>
        <w:spacing w:after="150" w:line="253" w:lineRule="atLeast"/>
        <w:rPr>
          <w:rFonts w:ascii="Arial" w:eastAsia="Times New Roman" w:hAnsi="Arial" w:cs="Arial"/>
          <w:color w:val="000000"/>
        </w:rPr>
      </w:pPr>
      <w:r w:rsidRPr="000C2258"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</w:rPr>
        <w:t>These requirements allow for medical, philosophical and religious exemptions, which must be submitted in writing to the School Nurse.</w:t>
      </w:r>
    </w:p>
    <w:p w14:paraId="737723A8" w14:textId="77777777" w:rsidR="000C2258" w:rsidRDefault="000C2258"/>
    <w:sectPr w:rsidR="000C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0C43"/>
    <w:multiLevelType w:val="multilevel"/>
    <w:tmpl w:val="152C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B303B"/>
    <w:multiLevelType w:val="multilevel"/>
    <w:tmpl w:val="F91E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64990"/>
    <w:multiLevelType w:val="multilevel"/>
    <w:tmpl w:val="BF1A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653482">
    <w:abstractNumId w:val="2"/>
  </w:num>
  <w:num w:numId="2" w16cid:durableId="859047197">
    <w:abstractNumId w:val="1"/>
  </w:num>
  <w:num w:numId="3" w16cid:durableId="107920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58"/>
    <w:rsid w:val="000C2258"/>
    <w:rsid w:val="006C12D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BAF"/>
  <w15:chartTrackingRefBased/>
  <w15:docId w15:val="{2628B2F5-27DE-4074-B56D-7D9011FD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258"/>
    <w:rPr>
      <w:i/>
      <w:iCs/>
    </w:rPr>
  </w:style>
  <w:style w:type="character" w:styleId="Strong">
    <w:name w:val="Strong"/>
    <w:basedOn w:val="DefaultParagraphFont"/>
    <w:uiPriority w:val="22"/>
    <w:qFormat/>
    <w:rsid w:val="000C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Stark</dc:creator>
  <cp:keywords/>
  <dc:description/>
  <cp:lastModifiedBy>Noelle Haney</cp:lastModifiedBy>
  <cp:revision>2</cp:revision>
  <dcterms:created xsi:type="dcterms:W3CDTF">2025-02-12T15:32:00Z</dcterms:created>
  <dcterms:modified xsi:type="dcterms:W3CDTF">2025-02-12T15:32:00Z</dcterms:modified>
</cp:coreProperties>
</file>